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9F3" w:rsidRPr="008C6D90" w:rsidRDefault="001579F3">
      <w:pPr>
        <w:rPr>
          <w:rFonts w:ascii="Times New Roman" w:hAnsi="Times New Roman" w:cs="Times New Roman"/>
          <w:sz w:val="24"/>
          <w:szCs w:val="24"/>
        </w:rPr>
      </w:pPr>
      <w:bookmarkStart w:id="0" w:name="_GoBack"/>
      <w:bookmarkEnd w:id="0"/>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rsidP="008C6D90">
      <w:pPr>
        <w:spacing w:line="480" w:lineRule="auto"/>
        <w:jc w:val="center"/>
        <w:rPr>
          <w:rFonts w:ascii="Times New Roman" w:hAnsi="Times New Roman" w:cs="Times New Roman"/>
          <w:sz w:val="24"/>
          <w:szCs w:val="24"/>
        </w:rPr>
      </w:pPr>
    </w:p>
    <w:p w:rsidR="00D950E5" w:rsidRPr="008C6D90" w:rsidRDefault="001F389E" w:rsidP="008C6D90">
      <w:pPr>
        <w:spacing w:line="480" w:lineRule="auto"/>
        <w:jc w:val="center"/>
        <w:rPr>
          <w:rFonts w:ascii="Times New Roman" w:hAnsi="Times New Roman" w:cs="Times New Roman"/>
          <w:sz w:val="24"/>
          <w:szCs w:val="24"/>
        </w:rPr>
      </w:pPr>
      <w:r w:rsidRPr="008C6D90">
        <w:rPr>
          <w:rFonts w:ascii="Times New Roman" w:hAnsi="Times New Roman" w:cs="Times New Roman"/>
          <w:sz w:val="24"/>
          <w:szCs w:val="24"/>
        </w:rPr>
        <w:t>Fahrenheit 451</w:t>
      </w:r>
    </w:p>
    <w:p w:rsidR="000212C7" w:rsidRPr="008C6D90" w:rsidRDefault="001F389E" w:rsidP="008C6D90">
      <w:pPr>
        <w:spacing w:line="480" w:lineRule="auto"/>
        <w:jc w:val="center"/>
        <w:rPr>
          <w:rFonts w:ascii="Times New Roman" w:hAnsi="Times New Roman" w:cs="Times New Roman"/>
          <w:sz w:val="24"/>
          <w:szCs w:val="24"/>
        </w:rPr>
      </w:pPr>
      <w:r w:rsidRPr="008C6D90">
        <w:rPr>
          <w:rFonts w:ascii="Times New Roman" w:hAnsi="Times New Roman" w:cs="Times New Roman"/>
          <w:sz w:val="24"/>
          <w:szCs w:val="24"/>
        </w:rPr>
        <w:t>Institutional affiliation</w:t>
      </w:r>
    </w:p>
    <w:p w:rsidR="000212C7" w:rsidRPr="008C6D90" w:rsidRDefault="001F389E" w:rsidP="008C6D90">
      <w:pPr>
        <w:spacing w:line="480" w:lineRule="auto"/>
        <w:jc w:val="center"/>
        <w:rPr>
          <w:rFonts w:ascii="Times New Roman" w:hAnsi="Times New Roman" w:cs="Times New Roman"/>
          <w:sz w:val="24"/>
          <w:szCs w:val="24"/>
        </w:rPr>
      </w:pPr>
      <w:r w:rsidRPr="008C6D90">
        <w:rPr>
          <w:rFonts w:ascii="Times New Roman" w:hAnsi="Times New Roman" w:cs="Times New Roman"/>
          <w:sz w:val="24"/>
          <w:szCs w:val="24"/>
        </w:rPr>
        <w:t>Name of lecturer</w:t>
      </w:r>
    </w:p>
    <w:p w:rsidR="000212C7" w:rsidRPr="008C6D90" w:rsidRDefault="001F389E" w:rsidP="008C6D90">
      <w:pPr>
        <w:spacing w:line="480" w:lineRule="auto"/>
        <w:jc w:val="center"/>
        <w:rPr>
          <w:rFonts w:ascii="Times New Roman" w:hAnsi="Times New Roman" w:cs="Times New Roman"/>
          <w:sz w:val="24"/>
          <w:szCs w:val="24"/>
        </w:rPr>
      </w:pPr>
      <w:r w:rsidRPr="008C6D90">
        <w:rPr>
          <w:rFonts w:ascii="Times New Roman" w:hAnsi="Times New Roman" w:cs="Times New Roman"/>
          <w:sz w:val="24"/>
          <w:szCs w:val="24"/>
        </w:rPr>
        <w:t>Name of student</w:t>
      </w:r>
    </w:p>
    <w:p w:rsidR="000212C7" w:rsidRPr="008C6D90" w:rsidRDefault="001F389E" w:rsidP="008C6D90">
      <w:pPr>
        <w:spacing w:line="480" w:lineRule="auto"/>
        <w:jc w:val="center"/>
        <w:rPr>
          <w:rFonts w:ascii="Times New Roman" w:hAnsi="Times New Roman" w:cs="Times New Roman"/>
          <w:sz w:val="24"/>
          <w:szCs w:val="24"/>
        </w:rPr>
      </w:pPr>
      <w:r w:rsidRPr="008C6D90">
        <w:rPr>
          <w:rFonts w:ascii="Times New Roman" w:hAnsi="Times New Roman" w:cs="Times New Roman"/>
          <w:sz w:val="24"/>
          <w:szCs w:val="24"/>
        </w:rPr>
        <w:t>Submission date</w:t>
      </w:r>
    </w:p>
    <w:p w:rsidR="001579F3" w:rsidRPr="008C6D90" w:rsidRDefault="001579F3" w:rsidP="00E12FD8">
      <w:pPr>
        <w:spacing w:line="480" w:lineRule="auto"/>
        <w:rPr>
          <w:rFonts w:ascii="Times New Roman" w:hAnsi="Times New Roman" w:cs="Times New Roman"/>
          <w:sz w:val="24"/>
          <w:szCs w:val="24"/>
        </w:rPr>
      </w:pPr>
    </w:p>
    <w:p w:rsidR="001579F3" w:rsidRPr="008C6D90" w:rsidRDefault="001579F3" w:rsidP="00E12FD8">
      <w:pPr>
        <w:spacing w:line="480" w:lineRule="auto"/>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1579F3" w:rsidRPr="008C6D90" w:rsidRDefault="001579F3">
      <w:pPr>
        <w:rPr>
          <w:rFonts w:ascii="Times New Roman" w:hAnsi="Times New Roman" w:cs="Times New Roman"/>
          <w:sz w:val="24"/>
          <w:szCs w:val="24"/>
        </w:rPr>
      </w:pPr>
    </w:p>
    <w:p w:rsidR="00E12FD8" w:rsidRPr="008C6D90" w:rsidRDefault="00E12FD8" w:rsidP="00E12FD8">
      <w:pPr>
        <w:spacing w:line="480" w:lineRule="auto"/>
        <w:rPr>
          <w:rFonts w:ascii="Times New Roman" w:hAnsi="Times New Roman" w:cs="Times New Roman"/>
          <w:sz w:val="24"/>
          <w:szCs w:val="24"/>
        </w:rPr>
      </w:pPr>
    </w:p>
    <w:p w:rsidR="000212C7" w:rsidRPr="008C6D90" w:rsidRDefault="001F389E" w:rsidP="008C6D90">
      <w:pPr>
        <w:spacing w:line="480" w:lineRule="auto"/>
        <w:jc w:val="center"/>
        <w:rPr>
          <w:rFonts w:ascii="Times New Roman" w:hAnsi="Times New Roman" w:cs="Times New Roman"/>
          <w:b/>
          <w:sz w:val="24"/>
          <w:szCs w:val="24"/>
        </w:rPr>
      </w:pPr>
      <w:r w:rsidRPr="008C6D90">
        <w:rPr>
          <w:rFonts w:ascii="Times New Roman" w:hAnsi="Times New Roman" w:cs="Times New Roman"/>
          <w:b/>
          <w:sz w:val="24"/>
          <w:szCs w:val="24"/>
        </w:rPr>
        <w:lastRenderedPageBreak/>
        <w:t>Introduction</w:t>
      </w:r>
    </w:p>
    <w:p w:rsidR="000212C7" w:rsidRPr="008C6D90" w:rsidRDefault="001F389E" w:rsidP="00E12FD8">
      <w:pPr>
        <w:spacing w:line="480" w:lineRule="auto"/>
        <w:ind w:firstLine="720"/>
        <w:rPr>
          <w:rFonts w:ascii="Times New Roman" w:hAnsi="Times New Roman" w:cs="Times New Roman"/>
          <w:sz w:val="24"/>
          <w:szCs w:val="24"/>
        </w:rPr>
      </w:pPr>
      <w:r w:rsidRPr="008C6D90">
        <w:rPr>
          <w:rFonts w:ascii="Times New Roman" w:hAnsi="Times New Roman" w:cs="Times New Roman"/>
          <w:sz w:val="24"/>
          <w:szCs w:val="24"/>
        </w:rPr>
        <w:t xml:space="preserve">Authors use characters as their guiding force in broadcasting what perceive as the most critical information they wish to inform the society. Also, </w:t>
      </w:r>
      <w:r w:rsidR="00C44F0A">
        <w:rPr>
          <w:rFonts w:ascii="Times New Roman" w:hAnsi="Times New Roman" w:cs="Times New Roman"/>
          <w:sz w:val="24"/>
          <w:szCs w:val="24"/>
        </w:rPr>
        <w:t xml:space="preserve">the </w:t>
      </w:r>
      <w:r w:rsidRPr="008C6D90">
        <w:rPr>
          <w:rFonts w:ascii="Times New Roman" w:hAnsi="Times New Roman" w:cs="Times New Roman"/>
          <w:sz w:val="24"/>
          <w:szCs w:val="24"/>
        </w:rPr>
        <w:t xml:space="preserve">authors use characters present the real situation of the community. </w:t>
      </w:r>
      <w:r w:rsidR="00C232D3" w:rsidRPr="008C6D90">
        <w:rPr>
          <w:rFonts w:ascii="Times New Roman" w:hAnsi="Times New Roman" w:cs="Times New Roman"/>
          <w:sz w:val="24"/>
          <w:szCs w:val="24"/>
        </w:rPr>
        <w:t>The</w:t>
      </w:r>
      <w:r w:rsidRPr="008C6D90">
        <w:rPr>
          <w:rFonts w:ascii="Times New Roman" w:hAnsi="Times New Roman" w:cs="Times New Roman"/>
          <w:sz w:val="24"/>
          <w:szCs w:val="24"/>
        </w:rPr>
        <w:t xml:space="preserve"> word character has several </w:t>
      </w:r>
      <w:r w:rsidR="00C232D3" w:rsidRPr="008C6D90">
        <w:rPr>
          <w:rFonts w:ascii="Times New Roman" w:hAnsi="Times New Roman" w:cs="Times New Roman"/>
          <w:sz w:val="24"/>
          <w:szCs w:val="24"/>
        </w:rPr>
        <w:t>meanings;</w:t>
      </w:r>
      <w:r w:rsidRPr="008C6D90">
        <w:rPr>
          <w:rFonts w:ascii="Times New Roman" w:hAnsi="Times New Roman" w:cs="Times New Roman"/>
          <w:sz w:val="24"/>
          <w:szCs w:val="24"/>
        </w:rPr>
        <w:t xml:space="preserve"> it may refer to a person employed by an author in fiction works. Also, it is the traits of </w:t>
      </w:r>
      <w:r w:rsidR="00C44F0A">
        <w:rPr>
          <w:rFonts w:ascii="Times New Roman" w:hAnsi="Times New Roman" w:cs="Times New Roman"/>
          <w:sz w:val="24"/>
          <w:szCs w:val="24"/>
        </w:rPr>
        <w:t xml:space="preserve">a </w:t>
      </w:r>
      <w:r w:rsidRPr="008C6D90">
        <w:rPr>
          <w:rFonts w:ascii="Times New Roman" w:hAnsi="Times New Roman" w:cs="Times New Roman"/>
          <w:sz w:val="24"/>
          <w:szCs w:val="24"/>
        </w:rPr>
        <w:t xml:space="preserve">person in fiction. This papers thus indent to </w:t>
      </w:r>
      <w:r w:rsidR="00C232D3" w:rsidRPr="008C6D90">
        <w:rPr>
          <w:rFonts w:ascii="Times New Roman" w:hAnsi="Times New Roman" w:cs="Times New Roman"/>
          <w:sz w:val="24"/>
          <w:szCs w:val="24"/>
        </w:rPr>
        <w:t>analyze</w:t>
      </w:r>
      <w:r w:rsidRPr="008C6D90">
        <w:rPr>
          <w:rFonts w:ascii="Times New Roman" w:hAnsi="Times New Roman" w:cs="Times New Roman"/>
          <w:sz w:val="24"/>
          <w:szCs w:val="24"/>
        </w:rPr>
        <w:t xml:space="preserve"> characters in </w:t>
      </w:r>
      <w:r w:rsidR="00C232D3" w:rsidRPr="008C6D90">
        <w:rPr>
          <w:rFonts w:ascii="Times New Roman" w:hAnsi="Times New Roman" w:cs="Times New Roman"/>
          <w:sz w:val="24"/>
          <w:szCs w:val="24"/>
        </w:rPr>
        <w:t>ray Bradbury's' Fahrenheit 451. Bradbury used several people in driving his message. The likes of Guy Montag, Captain Beatty, Professor Faber, Mildred Montag, and Granger were used. The paper will analyze some if not all.</w:t>
      </w:r>
    </w:p>
    <w:p w:rsidR="00F71AE5" w:rsidRPr="008C6D90" w:rsidRDefault="001F389E" w:rsidP="00E12FD8">
      <w:pPr>
        <w:spacing w:line="480" w:lineRule="auto"/>
        <w:ind w:firstLine="720"/>
        <w:rPr>
          <w:rFonts w:ascii="Times New Roman" w:hAnsi="Times New Roman" w:cs="Times New Roman"/>
          <w:sz w:val="24"/>
          <w:szCs w:val="24"/>
        </w:rPr>
      </w:pPr>
      <w:r w:rsidRPr="008C6D90">
        <w:rPr>
          <w:rFonts w:ascii="Times New Roman" w:hAnsi="Times New Roman" w:cs="Times New Roman"/>
          <w:sz w:val="24"/>
          <w:szCs w:val="24"/>
        </w:rPr>
        <w:t>Guy Mo</w:t>
      </w:r>
      <w:r w:rsidR="00C44F0A">
        <w:rPr>
          <w:rFonts w:ascii="Times New Roman" w:hAnsi="Times New Roman" w:cs="Times New Roman"/>
          <w:sz w:val="24"/>
          <w:szCs w:val="24"/>
        </w:rPr>
        <w:t>nta</w:t>
      </w:r>
      <w:r w:rsidRPr="008C6D90">
        <w:rPr>
          <w:rFonts w:ascii="Times New Roman" w:hAnsi="Times New Roman" w:cs="Times New Roman"/>
          <w:sz w:val="24"/>
          <w:szCs w:val="24"/>
        </w:rPr>
        <w:t xml:space="preserve">g is </w:t>
      </w:r>
      <w:r w:rsidR="00C44F0A">
        <w:rPr>
          <w:rFonts w:ascii="Times New Roman" w:hAnsi="Times New Roman" w:cs="Times New Roman"/>
          <w:sz w:val="24"/>
          <w:szCs w:val="24"/>
        </w:rPr>
        <w:t xml:space="preserve">a </w:t>
      </w:r>
      <w:r w:rsidRPr="008C6D90">
        <w:rPr>
          <w:rFonts w:ascii="Times New Roman" w:hAnsi="Times New Roman" w:cs="Times New Roman"/>
          <w:sz w:val="24"/>
          <w:szCs w:val="24"/>
        </w:rPr>
        <w:t xml:space="preserve">major character in the play and proud of his work in </w:t>
      </w:r>
      <w:r w:rsidR="00C44F0A">
        <w:rPr>
          <w:rFonts w:ascii="Times New Roman" w:hAnsi="Times New Roman" w:cs="Times New Roman"/>
          <w:sz w:val="24"/>
          <w:szCs w:val="24"/>
        </w:rPr>
        <w:t xml:space="preserve">the </w:t>
      </w:r>
      <w:r w:rsidRPr="008C6D90">
        <w:rPr>
          <w:rFonts w:ascii="Times New Roman" w:hAnsi="Times New Roman" w:cs="Times New Roman"/>
          <w:sz w:val="24"/>
          <w:szCs w:val="24"/>
        </w:rPr>
        <w:t>fire department. He takes his joy and work and repr</w:t>
      </w:r>
      <w:r w:rsidRPr="008C6D90">
        <w:rPr>
          <w:rFonts w:ascii="Times New Roman" w:hAnsi="Times New Roman" w:cs="Times New Roman"/>
          <w:sz w:val="24"/>
          <w:szCs w:val="24"/>
        </w:rPr>
        <w:t>esents any professional of any century. He is represented as a free</w:t>
      </w:r>
      <w:r w:rsidR="00C44F0A">
        <w:rPr>
          <w:rFonts w:ascii="Times New Roman" w:hAnsi="Times New Roman" w:cs="Times New Roman"/>
          <w:sz w:val="24"/>
          <w:szCs w:val="24"/>
        </w:rPr>
        <w:t>-</w:t>
      </w:r>
      <w:r w:rsidRPr="008C6D90">
        <w:rPr>
          <w:rFonts w:ascii="Times New Roman" w:hAnsi="Times New Roman" w:cs="Times New Roman"/>
          <w:sz w:val="24"/>
          <w:szCs w:val="24"/>
        </w:rPr>
        <w:t xml:space="preserve">thinking man, intelligent and inquisitive. He is inquisitive as he has </w:t>
      </w:r>
      <w:r w:rsidR="00C44F0A">
        <w:rPr>
          <w:rFonts w:ascii="Times New Roman" w:hAnsi="Times New Roman" w:cs="Times New Roman"/>
          <w:sz w:val="24"/>
          <w:szCs w:val="24"/>
        </w:rPr>
        <w:t xml:space="preserve">an </w:t>
      </w:r>
      <w:r w:rsidRPr="008C6D90">
        <w:rPr>
          <w:rFonts w:ascii="Times New Roman" w:hAnsi="Times New Roman" w:cs="Times New Roman"/>
          <w:sz w:val="24"/>
          <w:szCs w:val="24"/>
        </w:rPr>
        <w:t xml:space="preserve">interest in learning new things. As Bradbury describes him, he can think of the </w:t>
      </w:r>
      <w:r w:rsidR="001579F3" w:rsidRPr="008C6D90">
        <w:rPr>
          <w:rFonts w:ascii="Times New Roman" w:hAnsi="Times New Roman" w:cs="Times New Roman"/>
          <w:sz w:val="24"/>
          <w:szCs w:val="24"/>
        </w:rPr>
        <w:t xml:space="preserve">crises in the society created by firemen although he is among them. He has one problem in that; he cannot control his emotions. This leads him into </w:t>
      </w:r>
      <w:r w:rsidR="00C44F0A">
        <w:rPr>
          <w:rFonts w:ascii="Times New Roman" w:hAnsi="Times New Roman" w:cs="Times New Roman"/>
          <w:sz w:val="24"/>
          <w:szCs w:val="24"/>
        </w:rPr>
        <w:t xml:space="preserve">a </w:t>
      </w:r>
      <w:r w:rsidR="001579F3" w:rsidRPr="008C6D90">
        <w:rPr>
          <w:rFonts w:ascii="Times New Roman" w:hAnsi="Times New Roman" w:cs="Times New Roman"/>
          <w:sz w:val="24"/>
          <w:szCs w:val="24"/>
        </w:rPr>
        <w:t>confrontation with captain Beatty and become</w:t>
      </w:r>
      <w:r w:rsidR="00C44F0A">
        <w:rPr>
          <w:rFonts w:ascii="Times New Roman" w:hAnsi="Times New Roman" w:cs="Times New Roman"/>
          <w:sz w:val="24"/>
          <w:szCs w:val="24"/>
        </w:rPr>
        <w:t>s</w:t>
      </w:r>
      <w:r w:rsidR="001579F3" w:rsidRPr="008C6D90">
        <w:rPr>
          <w:rFonts w:ascii="Times New Roman" w:hAnsi="Times New Roman" w:cs="Times New Roman"/>
          <w:sz w:val="24"/>
          <w:szCs w:val="24"/>
        </w:rPr>
        <w:t xml:space="preserve"> more confused than before. When he cannot change his life, he decides to flee his town </w:t>
      </w:r>
      <w:r w:rsidR="00C44F0A">
        <w:rPr>
          <w:rFonts w:ascii="Times New Roman" w:hAnsi="Times New Roman" w:cs="Times New Roman"/>
          <w:sz w:val="24"/>
          <w:szCs w:val="24"/>
        </w:rPr>
        <w:t>with</w:t>
      </w:r>
      <w:r w:rsidR="001579F3" w:rsidRPr="008C6D90">
        <w:rPr>
          <w:rFonts w:ascii="Times New Roman" w:hAnsi="Times New Roman" w:cs="Times New Roman"/>
          <w:sz w:val="24"/>
          <w:szCs w:val="24"/>
        </w:rPr>
        <w:t xml:space="preserve"> the help of </w:t>
      </w:r>
      <w:r w:rsidR="00C44F0A">
        <w:rPr>
          <w:rFonts w:ascii="Times New Roman" w:hAnsi="Times New Roman" w:cs="Times New Roman"/>
          <w:sz w:val="24"/>
          <w:szCs w:val="24"/>
        </w:rPr>
        <w:t>P</w:t>
      </w:r>
      <w:r w:rsidR="001579F3" w:rsidRPr="008C6D90">
        <w:rPr>
          <w:rFonts w:ascii="Times New Roman" w:hAnsi="Times New Roman" w:cs="Times New Roman"/>
          <w:sz w:val="24"/>
          <w:szCs w:val="24"/>
        </w:rPr>
        <w:t xml:space="preserve">rofessor Faber. Authors use these characters to show how it is difficult to bring changes in the society even if your ideas are essential to the development of society. </w:t>
      </w:r>
      <w:r w:rsidR="00D2543A" w:rsidRPr="008C6D90">
        <w:rPr>
          <w:rFonts w:ascii="Times New Roman" w:hAnsi="Times New Roman" w:cs="Times New Roman"/>
          <w:sz w:val="24"/>
          <w:szCs w:val="24"/>
        </w:rPr>
        <w:t>His ethics and morality based on humanity, caring for others, understanding, and respect. Though he is seen as someone who does not have respect, he only misbehaved when he could not handle his problems. He is also ignorant of the truth that he is confused. His desire for change, knowledge</w:t>
      </w:r>
      <w:r w:rsidR="00C44F0A">
        <w:rPr>
          <w:rFonts w:ascii="Times New Roman" w:hAnsi="Times New Roman" w:cs="Times New Roman"/>
          <w:sz w:val="24"/>
          <w:szCs w:val="24"/>
        </w:rPr>
        <w:t>,</w:t>
      </w:r>
      <w:r w:rsidR="00D2543A" w:rsidRPr="008C6D90">
        <w:rPr>
          <w:rFonts w:ascii="Times New Roman" w:hAnsi="Times New Roman" w:cs="Times New Roman"/>
          <w:sz w:val="24"/>
          <w:szCs w:val="24"/>
        </w:rPr>
        <w:t xml:space="preserve"> and transformation his society is the driving forces for his actions. </w:t>
      </w:r>
      <w:r w:rsidR="00E12FD8" w:rsidRPr="008C6D90">
        <w:rPr>
          <w:rFonts w:ascii="Times New Roman" w:hAnsi="Times New Roman" w:cs="Times New Roman"/>
          <w:sz w:val="24"/>
          <w:szCs w:val="24"/>
        </w:rPr>
        <w:t>Motang has an amicable relationship with professor Faber, a reason that influence</w:t>
      </w:r>
      <w:r w:rsidR="00C44F0A">
        <w:rPr>
          <w:rFonts w:ascii="Times New Roman" w:hAnsi="Times New Roman" w:cs="Times New Roman"/>
          <w:sz w:val="24"/>
          <w:szCs w:val="24"/>
        </w:rPr>
        <w:t>s</w:t>
      </w:r>
      <w:r w:rsidR="00E12FD8" w:rsidRPr="008C6D90">
        <w:rPr>
          <w:rFonts w:ascii="Times New Roman" w:hAnsi="Times New Roman" w:cs="Times New Roman"/>
          <w:sz w:val="24"/>
          <w:szCs w:val="24"/>
        </w:rPr>
        <w:t xml:space="preserve"> Faber to help him, Clarisse McClellan and Mildred Montag but has a sour relationship with captain Beatty. Beatty sees his ideas as a threat to society and thus plans his arrest although he escapes the arrest. Montag experienced many challenges but show</w:t>
      </w:r>
      <w:r w:rsidR="00C44F0A">
        <w:rPr>
          <w:rFonts w:ascii="Times New Roman" w:hAnsi="Times New Roman" w:cs="Times New Roman"/>
          <w:sz w:val="24"/>
          <w:szCs w:val="24"/>
        </w:rPr>
        <w:t>ed</w:t>
      </w:r>
      <w:r w:rsidR="00E12FD8" w:rsidRPr="008C6D90">
        <w:rPr>
          <w:rFonts w:ascii="Times New Roman" w:hAnsi="Times New Roman" w:cs="Times New Roman"/>
          <w:sz w:val="24"/>
          <w:szCs w:val="24"/>
        </w:rPr>
        <w:t xml:space="preserve"> he is a stable man. He did not blame other people for his problems but tried to show them the issues facing society. </w:t>
      </w:r>
      <w:r w:rsidR="008C6D90" w:rsidRPr="008C6D90">
        <w:rPr>
          <w:rFonts w:ascii="Times New Roman" w:hAnsi="Times New Roman" w:cs="Times New Roman"/>
          <w:sz w:val="24"/>
          <w:szCs w:val="24"/>
        </w:rPr>
        <w:t>As such, he is revealed as a real revolutionist (Sisario, 210).</w:t>
      </w: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Pr="008C6D90" w:rsidRDefault="008C6D90" w:rsidP="008C6D90">
      <w:pPr>
        <w:spacing w:line="480" w:lineRule="auto"/>
        <w:rPr>
          <w:rFonts w:ascii="Times New Roman" w:hAnsi="Times New Roman" w:cs="Times New Roman"/>
          <w:sz w:val="24"/>
          <w:szCs w:val="24"/>
        </w:rPr>
      </w:pPr>
    </w:p>
    <w:p w:rsidR="008C6D90" w:rsidRDefault="008C6D90" w:rsidP="008C6D90">
      <w:pPr>
        <w:spacing w:line="480" w:lineRule="auto"/>
        <w:jc w:val="center"/>
        <w:rPr>
          <w:rFonts w:ascii="Times New Roman" w:hAnsi="Times New Roman" w:cs="Times New Roman"/>
          <w:b/>
          <w:sz w:val="24"/>
          <w:szCs w:val="24"/>
        </w:rPr>
      </w:pPr>
    </w:p>
    <w:p w:rsidR="008C6D90" w:rsidRDefault="008C6D90" w:rsidP="008C6D90">
      <w:pPr>
        <w:spacing w:line="480" w:lineRule="auto"/>
        <w:jc w:val="center"/>
        <w:rPr>
          <w:rFonts w:ascii="Times New Roman" w:hAnsi="Times New Roman" w:cs="Times New Roman"/>
          <w:b/>
          <w:sz w:val="24"/>
          <w:szCs w:val="24"/>
        </w:rPr>
      </w:pPr>
    </w:p>
    <w:p w:rsidR="008C6D90" w:rsidRPr="008C6D90" w:rsidRDefault="001F389E" w:rsidP="008C6D90">
      <w:pPr>
        <w:spacing w:line="480" w:lineRule="auto"/>
        <w:jc w:val="center"/>
        <w:rPr>
          <w:rFonts w:ascii="Times New Roman" w:hAnsi="Times New Roman" w:cs="Times New Roman"/>
          <w:b/>
          <w:sz w:val="24"/>
          <w:szCs w:val="24"/>
        </w:rPr>
      </w:pPr>
      <w:r w:rsidRPr="008C6D90">
        <w:rPr>
          <w:rFonts w:ascii="Times New Roman" w:hAnsi="Times New Roman" w:cs="Times New Roman"/>
          <w:b/>
          <w:sz w:val="24"/>
          <w:szCs w:val="24"/>
        </w:rPr>
        <w:t>Reference</w:t>
      </w:r>
    </w:p>
    <w:p w:rsidR="008C6D90" w:rsidRPr="008C6D90" w:rsidRDefault="001F389E" w:rsidP="008C6D90">
      <w:pPr>
        <w:spacing w:line="480" w:lineRule="auto"/>
        <w:ind w:left="720" w:hanging="720"/>
        <w:rPr>
          <w:rFonts w:ascii="Times New Roman" w:hAnsi="Times New Roman" w:cs="Times New Roman"/>
          <w:sz w:val="24"/>
          <w:szCs w:val="24"/>
        </w:rPr>
      </w:pPr>
      <w:r w:rsidRPr="008C6D90">
        <w:rPr>
          <w:rFonts w:ascii="Times New Roman" w:hAnsi="Times New Roman" w:cs="Times New Roman"/>
          <w:sz w:val="24"/>
          <w:szCs w:val="24"/>
        </w:rPr>
        <w:t>Sisario, Peter. "A Study of the Allusions in Bradbury's" Fahrenheit 451"." </w:t>
      </w:r>
      <w:r w:rsidRPr="008C6D90">
        <w:rPr>
          <w:rFonts w:ascii="Times New Roman" w:hAnsi="Times New Roman" w:cs="Times New Roman"/>
          <w:i/>
          <w:iCs/>
          <w:sz w:val="24"/>
          <w:szCs w:val="24"/>
        </w:rPr>
        <w:t>The English Journal</w:t>
      </w:r>
      <w:r w:rsidRPr="008C6D90">
        <w:rPr>
          <w:rFonts w:ascii="Times New Roman" w:hAnsi="Times New Roman" w:cs="Times New Roman"/>
          <w:sz w:val="24"/>
          <w:szCs w:val="24"/>
        </w:rPr>
        <w:t> 59.2 (1970): 201-212.</w:t>
      </w:r>
    </w:p>
    <w:p w:rsidR="008C6D90" w:rsidRDefault="008C6D90" w:rsidP="008C6D90">
      <w:pPr>
        <w:spacing w:line="480" w:lineRule="auto"/>
      </w:pPr>
    </w:p>
    <w:p w:rsidR="008C6D90" w:rsidRDefault="008C6D90" w:rsidP="008C6D90">
      <w:pPr>
        <w:spacing w:line="480" w:lineRule="auto"/>
      </w:pPr>
    </w:p>
    <w:p w:rsidR="008C6D90" w:rsidRDefault="008C6D90" w:rsidP="00E12FD8">
      <w:pPr>
        <w:spacing w:line="480" w:lineRule="auto"/>
        <w:ind w:firstLine="720"/>
      </w:pPr>
    </w:p>
    <w:sectPr w:rsidR="008C6D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89E" w:rsidRDefault="001F389E">
      <w:pPr>
        <w:spacing w:after="0" w:line="240" w:lineRule="auto"/>
      </w:pPr>
      <w:r>
        <w:separator/>
      </w:r>
    </w:p>
  </w:endnote>
  <w:endnote w:type="continuationSeparator" w:id="0">
    <w:p w:rsidR="001F389E" w:rsidRDefault="001F3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89E" w:rsidRDefault="001F389E">
      <w:pPr>
        <w:spacing w:after="0" w:line="240" w:lineRule="auto"/>
      </w:pPr>
      <w:r>
        <w:separator/>
      </w:r>
    </w:p>
  </w:footnote>
  <w:footnote w:type="continuationSeparator" w:id="0">
    <w:p w:rsidR="001F389E" w:rsidRDefault="001F3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485626"/>
      <w:docPartObj>
        <w:docPartGallery w:val="Page Numbers (Top of Page)"/>
        <w:docPartUnique/>
      </w:docPartObj>
    </w:sdtPr>
    <w:sdtEndPr>
      <w:rPr>
        <w:noProof/>
      </w:rPr>
    </w:sdtEndPr>
    <w:sdtContent>
      <w:p w:rsidR="008C6D90" w:rsidRDefault="001F389E">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8C6D90" w:rsidRDefault="008C6D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xMzI2MzMwszQ1NjZQ0lEKTi0uzszPAykwqgUAE6bg1CwAAAA="/>
  </w:docVars>
  <w:rsids>
    <w:rsidRoot w:val="000212C7"/>
    <w:rsid w:val="000212C7"/>
    <w:rsid w:val="001579F3"/>
    <w:rsid w:val="001F389E"/>
    <w:rsid w:val="00335261"/>
    <w:rsid w:val="0050026D"/>
    <w:rsid w:val="008C6D90"/>
    <w:rsid w:val="00A771A2"/>
    <w:rsid w:val="00C232D3"/>
    <w:rsid w:val="00C44F0A"/>
    <w:rsid w:val="00C4594E"/>
    <w:rsid w:val="00D2543A"/>
    <w:rsid w:val="00D950E5"/>
    <w:rsid w:val="00E12FD8"/>
    <w:rsid w:val="00F71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D90"/>
  </w:style>
  <w:style w:type="paragraph" w:styleId="Footer">
    <w:name w:val="footer"/>
    <w:basedOn w:val="Normal"/>
    <w:link w:val="FooterChar"/>
    <w:uiPriority w:val="99"/>
    <w:unhideWhenUsed/>
    <w:rsid w:val="008C6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D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D90"/>
  </w:style>
  <w:style w:type="paragraph" w:styleId="Footer">
    <w:name w:val="footer"/>
    <w:basedOn w:val="Normal"/>
    <w:link w:val="FooterChar"/>
    <w:uiPriority w:val="99"/>
    <w:unhideWhenUsed/>
    <w:rsid w:val="008C6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2019-07-24T19:04:00Z</dcterms:created>
  <dcterms:modified xsi:type="dcterms:W3CDTF">2019-07-24T19:04:00Z</dcterms:modified>
</cp:coreProperties>
</file>